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43681">
        <w:rPr>
          <w:rFonts w:ascii="Times New Roman" w:hAnsi="Times New Roman"/>
          <w:b/>
          <w:sz w:val="24"/>
          <w:szCs w:val="24"/>
        </w:rPr>
        <w:t xml:space="preserve">november </w:t>
      </w:r>
      <w:proofErr w:type="gramStart"/>
      <w:r w:rsidR="00D43681">
        <w:rPr>
          <w:rFonts w:ascii="Times New Roman" w:hAnsi="Times New Roman"/>
          <w:b/>
          <w:sz w:val="24"/>
          <w:szCs w:val="24"/>
        </w:rPr>
        <w:t>30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54569" w:rsidRDefault="00954569" w:rsidP="009545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8C0" w:rsidRPr="001F1E9A" w:rsidRDefault="000C68C0" w:rsidP="000C68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1E9A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0C68C0" w:rsidRPr="001F1E9A" w:rsidRDefault="000C68C0" w:rsidP="000C68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1E9A">
        <w:rPr>
          <w:rFonts w:ascii="Times New Roman" w:hAnsi="Times New Roman"/>
          <w:b/>
          <w:sz w:val="24"/>
          <w:szCs w:val="24"/>
        </w:rPr>
        <w:t>Képviselő-testülete</w:t>
      </w:r>
    </w:p>
    <w:p w:rsidR="000C68C0" w:rsidRPr="001F1E9A" w:rsidRDefault="000C68C0" w:rsidP="000C68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132</w:t>
      </w:r>
      <w:r w:rsidRPr="001F1E9A">
        <w:rPr>
          <w:rFonts w:ascii="Times New Roman" w:hAnsi="Times New Roman"/>
          <w:b/>
          <w:sz w:val="24"/>
          <w:szCs w:val="24"/>
        </w:rPr>
        <w:t>/2015. (XI</w:t>
      </w:r>
      <w:r>
        <w:rPr>
          <w:rFonts w:ascii="Times New Roman" w:hAnsi="Times New Roman"/>
          <w:b/>
          <w:sz w:val="24"/>
          <w:szCs w:val="24"/>
        </w:rPr>
        <w:t>.30</w:t>
      </w:r>
      <w:r w:rsidRPr="001F1E9A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1F1E9A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1F1E9A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0C68C0" w:rsidRPr="001F1E9A" w:rsidRDefault="000C68C0" w:rsidP="000C68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1E9A">
        <w:rPr>
          <w:rFonts w:ascii="Times New Roman" w:hAnsi="Times New Roman"/>
          <w:b/>
          <w:sz w:val="24"/>
          <w:szCs w:val="24"/>
        </w:rPr>
        <w:t>Határozata</w:t>
      </w:r>
    </w:p>
    <w:p w:rsidR="000C68C0" w:rsidRPr="001F1E9A" w:rsidRDefault="000C68C0" w:rsidP="000C68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1E9A">
        <w:rPr>
          <w:rFonts w:ascii="Times New Roman" w:hAnsi="Times New Roman"/>
          <w:b/>
          <w:sz w:val="24"/>
          <w:szCs w:val="24"/>
        </w:rPr>
        <w:t>A 2016. évi belső ellenőrzési tervről</w:t>
      </w:r>
    </w:p>
    <w:p w:rsidR="000C68C0" w:rsidRPr="001F1E9A" w:rsidRDefault="000C68C0" w:rsidP="000C68C0">
      <w:pPr>
        <w:spacing w:after="0"/>
        <w:rPr>
          <w:rFonts w:ascii="Times New Roman" w:hAnsi="Times New Roman"/>
          <w:sz w:val="24"/>
          <w:szCs w:val="24"/>
        </w:rPr>
      </w:pPr>
    </w:p>
    <w:p w:rsidR="000C68C0" w:rsidRPr="001F1E9A" w:rsidRDefault="000C68C0" w:rsidP="000C68C0">
      <w:pPr>
        <w:rPr>
          <w:rFonts w:ascii="Times New Roman" w:hAnsi="Times New Roman"/>
          <w:sz w:val="24"/>
          <w:szCs w:val="24"/>
        </w:rPr>
      </w:pPr>
      <w:r w:rsidRPr="001F1E9A">
        <w:rPr>
          <w:rFonts w:ascii="Times New Roman" w:hAnsi="Times New Roman"/>
          <w:sz w:val="24"/>
          <w:szCs w:val="24"/>
        </w:rPr>
        <w:t xml:space="preserve">Telki község Képviselő-testülete elfogadja a 2016. évi belső ellenőrzési tervet. </w:t>
      </w:r>
    </w:p>
    <w:p w:rsidR="000C68C0" w:rsidRPr="001F1E9A" w:rsidRDefault="000C68C0" w:rsidP="000C68C0">
      <w:pPr>
        <w:rPr>
          <w:rFonts w:ascii="Times New Roman" w:hAnsi="Times New Roman"/>
          <w:sz w:val="24"/>
          <w:szCs w:val="24"/>
        </w:rPr>
      </w:pPr>
      <w:r w:rsidRPr="001F1E9A">
        <w:rPr>
          <w:rFonts w:ascii="Times New Roman" w:hAnsi="Times New Roman"/>
          <w:sz w:val="24"/>
          <w:szCs w:val="24"/>
        </w:rPr>
        <w:t>A belső ellenőrzési terv a határozat melléklete.</w:t>
      </w:r>
    </w:p>
    <w:p w:rsidR="000C68C0" w:rsidRPr="001F1E9A" w:rsidRDefault="000C68C0" w:rsidP="000C68C0">
      <w:pPr>
        <w:spacing w:after="0"/>
        <w:rPr>
          <w:rFonts w:ascii="Times New Roman" w:hAnsi="Times New Roman"/>
          <w:sz w:val="24"/>
          <w:szCs w:val="24"/>
        </w:rPr>
      </w:pPr>
      <w:r w:rsidRPr="001F1E9A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1F1E9A">
        <w:rPr>
          <w:rFonts w:ascii="Times New Roman" w:hAnsi="Times New Roman"/>
          <w:b/>
          <w:sz w:val="24"/>
          <w:szCs w:val="24"/>
        </w:rPr>
        <w:t>:</w:t>
      </w:r>
      <w:r w:rsidRPr="001F1E9A">
        <w:rPr>
          <w:rFonts w:ascii="Times New Roman" w:hAnsi="Times New Roman"/>
          <w:sz w:val="24"/>
          <w:szCs w:val="24"/>
        </w:rPr>
        <w:t xml:space="preserve">                 Polgármester</w:t>
      </w:r>
      <w:proofErr w:type="gramEnd"/>
    </w:p>
    <w:p w:rsidR="000C68C0" w:rsidRPr="001F1E9A" w:rsidRDefault="000C68C0" w:rsidP="000C68C0">
      <w:pPr>
        <w:spacing w:after="0"/>
        <w:rPr>
          <w:rFonts w:ascii="Times New Roman" w:hAnsi="Times New Roman"/>
          <w:sz w:val="24"/>
          <w:szCs w:val="24"/>
        </w:rPr>
      </w:pPr>
      <w:r w:rsidRPr="001F1E9A">
        <w:rPr>
          <w:rFonts w:ascii="Times New Roman" w:hAnsi="Times New Roman"/>
          <w:sz w:val="24"/>
          <w:szCs w:val="24"/>
        </w:rPr>
        <w:t xml:space="preserve">                              Jegyző</w:t>
      </w:r>
    </w:p>
    <w:p w:rsidR="000C68C0" w:rsidRPr="001F1E9A" w:rsidRDefault="000C68C0" w:rsidP="000C68C0">
      <w:pPr>
        <w:spacing w:after="0"/>
        <w:rPr>
          <w:rFonts w:ascii="Times New Roman" w:hAnsi="Times New Roman"/>
          <w:sz w:val="24"/>
          <w:szCs w:val="24"/>
        </w:rPr>
      </w:pPr>
      <w:r w:rsidRPr="001F1E9A">
        <w:rPr>
          <w:rFonts w:ascii="Times New Roman" w:hAnsi="Times New Roman"/>
          <w:sz w:val="24"/>
          <w:szCs w:val="24"/>
        </w:rPr>
        <w:t xml:space="preserve">                              Intézmények vezető</w:t>
      </w:r>
    </w:p>
    <w:p w:rsidR="000C68C0" w:rsidRPr="001F1E9A" w:rsidRDefault="000C68C0" w:rsidP="000C68C0">
      <w:pPr>
        <w:spacing w:after="0"/>
        <w:rPr>
          <w:rFonts w:ascii="Times New Roman" w:hAnsi="Times New Roman"/>
          <w:sz w:val="24"/>
          <w:szCs w:val="24"/>
        </w:rPr>
      </w:pPr>
      <w:r w:rsidRPr="001F1E9A">
        <w:rPr>
          <w:rFonts w:ascii="Times New Roman" w:hAnsi="Times New Roman"/>
          <w:sz w:val="24"/>
          <w:szCs w:val="24"/>
        </w:rPr>
        <w:t xml:space="preserve">                              Belső ellenőr</w:t>
      </w:r>
    </w:p>
    <w:p w:rsidR="000C68C0" w:rsidRDefault="000C68C0" w:rsidP="000C68C0">
      <w:pPr>
        <w:spacing w:after="0"/>
        <w:rPr>
          <w:rFonts w:ascii="Times New Roman" w:hAnsi="Times New Roman"/>
          <w:sz w:val="24"/>
          <w:szCs w:val="24"/>
        </w:rPr>
      </w:pPr>
      <w:r w:rsidRPr="001F1E9A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1F1E9A">
        <w:rPr>
          <w:rFonts w:ascii="Times New Roman" w:hAnsi="Times New Roman"/>
          <w:b/>
          <w:sz w:val="24"/>
          <w:szCs w:val="24"/>
        </w:rPr>
        <w:t>:</w:t>
      </w:r>
      <w:r w:rsidRPr="001F1E9A">
        <w:rPr>
          <w:rFonts w:ascii="Times New Roman" w:hAnsi="Times New Roman"/>
          <w:sz w:val="24"/>
          <w:szCs w:val="24"/>
        </w:rPr>
        <w:t xml:space="preserve">             2017.</w:t>
      </w:r>
      <w:proofErr w:type="gramEnd"/>
      <w:r w:rsidRPr="001F1E9A">
        <w:rPr>
          <w:rFonts w:ascii="Times New Roman" w:hAnsi="Times New Roman"/>
          <w:sz w:val="24"/>
          <w:szCs w:val="24"/>
        </w:rPr>
        <w:t xml:space="preserve"> április 10.</w:t>
      </w:r>
    </w:p>
    <w:p w:rsidR="000C68C0" w:rsidRPr="001F1E9A" w:rsidRDefault="000C68C0" w:rsidP="000C68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C68C0" w:rsidRPr="00B56E00" w:rsidRDefault="000C68C0" w:rsidP="000C68C0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B56E00">
        <w:rPr>
          <w:rFonts w:ascii="Times New Roman" w:hAnsi="Times New Roman"/>
          <w:sz w:val="24"/>
          <w:szCs w:val="24"/>
        </w:rPr>
        <w:t>sz.</w:t>
      </w:r>
      <w:proofErr w:type="gramEnd"/>
      <w:r w:rsidRPr="00B56E00">
        <w:rPr>
          <w:rFonts w:ascii="Times New Roman" w:hAnsi="Times New Roman"/>
          <w:sz w:val="24"/>
          <w:szCs w:val="24"/>
        </w:rPr>
        <w:t xml:space="preserve"> melléklet</w:t>
      </w:r>
    </w:p>
    <w:p w:rsidR="000C68C0" w:rsidRPr="00B56E00" w:rsidRDefault="000C68C0" w:rsidP="000C68C0">
      <w:pPr>
        <w:jc w:val="center"/>
      </w:pPr>
      <w:r>
        <w:rPr>
          <w:sz w:val="26"/>
          <w:szCs w:val="26"/>
        </w:rPr>
        <w:t>T</w:t>
      </w:r>
      <w:r w:rsidRPr="00E266EF">
        <w:rPr>
          <w:sz w:val="26"/>
          <w:szCs w:val="26"/>
        </w:rPr>
        <w:t>elki Község Önkormányzata</w:t>
      </w:r>
      <w:r>
        <w:tab/>
      </w:r>
      <w:r>
        <w:tab/>
      </w:r>
      <w:r w:rsidRPr="000260CA">
        <w:rPr>
          <w:sz w:val="26"/>
        </w:rPr>
        <w:t>2089 Telki, Petőfi utca 1.</w:t>
      </w:r>
    </w:p>
    <w:p w:rsidR="000C68C0" w:rsidRPr="00B56E00" w:rsidRDefault="000C68C0" w:rsidP="000C68C0">
      <w:pPr>
        <w:jc w:val="center"/>
        <w:rPr>
          <w:rFonts w:ascii="Times New Roman" w:hAnsi="Times New Roman"/>
          <w:bCs/>
          <w:caps/>
          <w:sz w:val="24"/>
          <w:szCs w:val="24"/>
        </w:rPr>
      </w:pPr>
      <w:r w:rsidRPr="00B56E00">
        <w:rPr>
          <w:rFonts w:ascii="Times New Roman" w:hAnsi="Times New Roman"/>
          <w:bCs/>
          <w:caps/>
          <w:sz w:val="24"/>
          <w:szCs w:val="24"/>
        </w:rPr>
        <w:t>2016. évi belső ELLENŐRZÉSI TERV</w:t>
      </w:r>
    </w:p>
    <w:tbl>
      <w:tblPr>
        <w:tblW w:w="4918" w:type="pct"/>
        <w:jc w:val="center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2"/>
        <w:gridCol w:w="2638"/>
        <w:gridCol w:w="1224"/>
        <w:gridCol w:w="1389"/>
        <w:gridCol w:w="1144"/>
        <w:gridCol w:w="1219"/>
      </w:tblGrid>
      <w:tr w:rsidR="000C68C0" w:rsidTr="0053438F">
        <w:trPr>
          <w:cantSplit/>
          <w:trHeight w:val="1037"/>
          <w:tblHeader/>
          <w:jc w:val="center"/>
        </w:trPr>
        <w:tc>
          <w:tcPr>
            <w:tcW w:w="833" w:type="pct"/>
            <w:shd w:val="clear" w:color="auto" w:fill="CCFFFF"/>
            <w:tcMar>
              <w:bottom w:w="113" w:type="dxa"/>
            </w:tcMar>
            <w:vAlign w:val="center"/>
          </w:tcPr>
          <w:p w:rsidR="000C68C0" w:rsidRDefault="000C68C0" w:rsidP="0053438F">
            <w:pPr>
              <w:pStyle w:val="lfej"/>
              <w:jc w:val="center"/>
              <w:rPr>
                <w:b w:val="0"/>
                <w:bCs/>
                <w:szCs w:val="23"/>
              </w:rPr>
            </w:pPr>
            <w:r>
              <w:rPr>
                <w:b w:val="0"/>
                <w:bCs/>
                <w:szCs w:val="23"/>
              </w:rPr>
              <w:t>Ellenőrzendő folyamatok és szervezeti egységek</w:t>
            </w:r>
          </w:p>
        </w:tc>
        <w:tc>
          <w:tcPr>
            <w:tcW w:w="1444" w:type="pct"/>
            <w:shd w:val="clear" w:color="auto" w:fill="CCFFFF"/>
            <w:tcMar>
              <w:bottom w:w="113" w:type="dxa"/>
            </w:tcMar>
            <w:vAlign w:val="center"/>
          </w:tcPr>
          <w:p w:rsidR="000C68C0" w:rsidRDefault="000C68C0" w:rsidP="0053438F">
            <w:pPr>
              <w:pStyle w:val="lfej"/>
              <w:jc w:val="center"/>
              <w:rPr>
                <w:b w:val="0"/>
                <w:bCs/>
                <w:szCs w:val="23"/>
              </w:rPr>
            </w:pPr>
            <w:r>
              <w:rPr>
                <w:b w:val="0"/>
                <w:bCs/>
                <w:szCs w:val="23"/>
              </w:rPr>
              <w:t xml:space="preserve">Az ellenőrzésre vonatkozó stratégia </w:t>
            </w:r>
            <w:r>
              <w:rPr>
                <w:szCs w:val="23"/>
              </w:rPr>
              <w:t>(ellenőrzés célja, tárgya, ellenőrzött időszak)</w:t>
            </w:r>
          </w:p>
        </w:tc>
        <w:tc>
          <w:tcPr>
            <w:tcW w:w="670" w:type="pct"/>
            <w:shd w:val="clear" w:color="auto" w:fill="CCFFFF"/>
            <w:tcMar>
              <w:bottom w:w="113" w:type="dxa"/>
            </w:tcMar>
            <w:vAlign w:val="center"/>
          </w:tcPr>
          <w:p w:rsidR="000C68C0" w:rsidRDefault="000C68C0" w:rsidP="0053438F">
            <w:pPr>
              <w:pStyle w:val="lfej"/>
              <w:jc w:val="center"/>
              <w:rPr>
                <w:b w:val="0"/>
                <w:bCs/>
                <w:szCs w:val="23"/>
              </w:rPr>
            </w:pPr>
            <w:r>
              <w:rPr>
                <w:b w:val="0"/>
                <w:bCs/>
                <w:szCs w:val="23"/>
              </w:rPr>
              <w:t>Az ellenőrzés típusa (*)</w:t>
            </w:r>
          </w:p>
        </w:tc>
        <w:tc>
          <w:tcPr>
            <w:tcW w:w="760" w:type="pct"/>
            <w:shd w:val="clear" w:color="auto" w:fill="CCFFFF"/>
          </w:tcPr>
          <w:p w:rsidR="000C68C0" w:rsidRDefault="000C68C0" w:rsidP="0053438F">
            <w:pPr>
              <w:pStyle w:val="lfej"/>
              <w:jc w:val="center"/>
              <w:rPr>
                <w:b w:val="0"/>
                <w:bCs/>
                <w:szCs w:val="23"/>
              </w:rPr>
            </w:pPr>
            <w:r>
              <w:rPr>
                <w:b w:val="0"/>
                <w:bCs/>
                <w:szCs w:val="23"/>
              </w:rPr>
              <w:t>Azonosított kockázati tényezők</w:t>
            </w:r>
          </w:p>
        </w:tc>
        <w:tc>
          <w:tcPr>
            <w:tcW w:w="626" w:type="pct"/>
            <w:shd w:val="clear" w:color="auto" w:fill="CCFFFF"/>
            <w:tcMar>
              <w:top w:w="113" w:type="dxa"/>
              <w:bottom w:w="113" w:type="dxa"/>
            </w:tcMar>
            <w:vAlign w:val="center"/>
          </w:tcPr>
          <w:p w:rsidR="000C68C0" w:rsidRDefault="000C68C0" w:rsidP="0053438F">
            <w:pPr>
              <w:pStyle w:val="lfej"/>
              <w:jc w:val="center"/>
              <w:rPr>
                <w:b w:val="0"/>
                <w:bCs/>
                <w:szCs w:val="23"/>
              </w:rPr>
            </w:pPr>
            <w:r>
              <w:rPr>
                <w:b w:val="0"/>
                <w:bCs/>
                <w:szCs w:val="23"/>
              </w:rPr>
              <w:t>Az ellenőrzés ütemezése (**)</w:t>
            </w:r>
          </w:p>
        </w:tc>
        <w:tc>
          <w:tcPr>
            <w:tcW w:w="667" w:type="pct"/>
            <w:shd w:val="clear" w:color="auto" w:fill="CCFFFF"/>
            <w:tcMar>
              <w:bottom w:w="113" w:type="dxa"/>
            </w:tcMar>
            <w:vAlign w:val="center"/>
          </w:tcPr>
          <w:p w:rsidR="000C68C0" w:rsidRDefault="000C68C0" w:rsidP="0053438F">
            <w:pPr>
              <w:pStyle w:val="lfej"/>
              <w:jc w:val="center"/>
              <w:rPr>
                <w:b w:val="0"/>
                <w:bCs/>
                <w:szCs w:val="23"/>
              </w:rPr>
            </w:pPr>
            <w:r>
              <w:rPr>
                <w:b w:val="0"/>
                <w:bCs/>
                <w:szCs w:val="23"/>
              </w:rPr>
              <w:t>Erőforrás</w:t>
            </w:r>
          </w:p>
          <w:p w:rsidR="000C68C0" w:rsidRDefault="000C68C0" w:rsidP="0053438F">
            <w:pPr>
              <w:pStyle w:val="lfej"/>
              <w:jc w:val="center"/>
              <w:rPr>
                <w:b w:val="0"/>
                <w:bCs/>
                <w:szCs w:val="23"/>
              </w:rPr>
            </w:pPr>
            <w:r>
              <w:rPr>
                <w:b w:val="0"/>
                <w:bCs/>
                <w:szCs w:val="23"/>
              </w:rPr>
              <w:t>szükségletek (***)</w:t>
            </w:r>
          </w:p>
        </w:tc>
      </w:tr>
      <w:tr w:rsidR="000C68C0" w:rsidTr="0053438F">
        <w:trPr>
          <w:cantSplit/>
          <w:jc w:val="center"/>
        </w:trPr>
        <w:tc>
          <w:tcPr>
            <w:tcW w:w="833" w:type="pct"/>
          </w:tcPr>
          <w:p w:rsidR="000C68C0" w:rsidRDefault="000C68C0" w:rsidP="0053438F">
            <w:pPr>
              <w:pStyle w:val="lfej"/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Önkormányzat</w:t>
            </w:r>
          </w:p>
        </w:tc>
        <w:tc>
          <w:tcPr>
            <w:tcW w:w="1444" w:type="pct"/>
          </w:tcPr>
          <w:p w:rsidR="000C68C0" w:rsidRDefault="000C68C0" w:rsidP="0053438F">
            <w:pPr>
              <w:pStyle w:val="lfej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Éves összefoglaló ellenőrzési jelentés </w:t>
            </w:r>
            <w:proofErr w:type="gramStart"/>
            <w:r>
              <w:rPr>
                <w:sz w:val="22"/>
                <w:szCs w:val="23"/>
              </w:rPr>
              <w:t>a</w:t>
            </w:r>
            <w:proofErr w:type="gramEnd"/>
            <w:r>
              <w:rPr>
                <w:sz w:val="22"/>
                <w:szCs w:val="23"/>
              </w:rPr>
              <w:t xml:space="preserve"> </w:t>
            </w:r>
          </w:p>
          <w:p w:rsidR="000C68C0" w:rsidRDefault="000C68C0" w:rsidP="0053438F">
            <w:pPr>
              <w:pStyle w:val="lfej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2015. évi feladatok teljesítéséről</w:t>
            </w:r>
          </w:p>
        </w:tc>
        <w:tc>
          <w:tcPr>
            <w:tcW w:w="670" w:type="pct"/>
          </w:tcPr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Kötelező feladat</w:t>
            </w:r>
          </w:p>
        </w:tc>
        <w:tc>
          <w:tcPr>
            <w:tcW w:w="760" w:type="pct"/>
          </w:tcPr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Éves jelentés</w:t>
            </w:r>
          </w:p>
        </w:tc>
        <w:tc>
          <w:tcPr>
            <w:tcW w:w="626" w:type="pct"/>
            <w:tcMar>
              <w:top w:w="113" w:type="dxa"/>
              <w:bottom w:w="113" w:type="dxa"/>
            </w:tcMar>
          </w:tcPr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 xml:space="preserve">2016. első </w:t>
            </w:r>
            <w:r w:rsidRPr="002704CE">
              <w:rPr>
                <w:b w:val="0"/>
                <w:sz w:val="22"/>
                <w:szCs w:val="23"/>
              </w:rPr>
              <w:t>negyedév</w:t>
            </w:r>
          </w:p>
        </w:tc>
        <w:tc>
          <w:tcPr>
            <w:tcW w:w="667" w:type="pct"/>
            <w:tcMar>
              <w:top w:w="113" w:type="dxa"/>
              <w:bottom w:w="113" w:type="dxa"/>
            </w:tcMar>
          </w:tcPr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1</w:t>
            </w:r>
            <w:r w:rsidRPr="002704CE">
              <w:rPr>
                <w:b w:val="0"/>
                <w:sz w:val="22"/>
                <w:szCs w:val="23"/>
              </w:rPr>
              <w:t xml:space="preserve"> </w:t>
            </w:r>
            <w:r>
              <w:rPr>
                <w:b w:val="0"/>
                <w:sz w:val="22"/>
                <w:szCs w:val="23"/>
              </w:rPr>
              <w:t>revizori nap</w:t>
            </w:r>
          </w:p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</w:p>
        </w:tc>
      </w:tr>
      <w:tr w:rsidR="000C68C0" w:rsidTr="0053438F">
        <w:trPr>
          <w:cantSplit/>
          <w:jc w:val="center"/>
        </w:trPr>
        <w:tc>
          <w:tcPr>
            <w:tcW w:w="833" w:type="pct"/>
          </w:tcPr>
          <w:p w:rsidR="000C68C0" w:rsidRDefault="000C68C0" w:rsidP="0053438F">
            <w:pPr>
              <w:pStyle w:val="lfej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Egyéb szervezetek</w:t>
            </w:r>
          </w:p>
        </w:tc>
        <w:tc>
          <w:tcPr>
            <w:tcW w:w="1444" w:type="pct"/>
          </w:tcPr>
          <w:p w:rsidR="000C68C0" w:rsidRDefault="000C68C0" w:rsidP="0053438F">
            <w:pPr>
              <w:pStyle w:val="lfej"/>
              <w:rPr>
                <w:sz w:val="22"/>
                <w:szCs w:val="23"/>
              </w:rPr>
            </w:pPr>
            <w:r>
              <w:rPr>
                <w:b w:val="0"/>
                <w:bCs/>
                <w:sz w:val="22"/>
                <w:szCs w:val="23"/>
                <w:u w:val="single"/>
              </w:rPr>
              <w:t>Tárgya:</w:t>
            </w:r>
            <w:r>
              <w:rPr>
                <w:sz w:val="22"/>
                <w:szCs w:val="23"/>
              </w:rPr>
              <w:t xml:space="preserve"> A s</w:t>
            </w:r>
            <w:r w:rsidRPr="00766CF3">
              <w:t xml:space="preserve">port-, társadalmi és egyéb szervezetek részére az önkormányzat költségvetéséből céljelleggel nyújtott támogatások elszámolásának ellenőrzése </w:t>
            </w:r>
          </w:p>
          <w:p w:rsidR="000C68C0" w:rsidRPr="003A3574" w:rsidRDefault="000C68C0" w:rsidP="0053438F">
            <w:pPr>
              <w:pStyle w:val="lfej"/>
              <w:rPr>
                <w:b w:val="0"/>
                <w:sz w:val="22"/>
                <w:szCs w:val="23"/>
              </w:rPr>
            </w:pPr>
            <w:r w:rsidRPr="003A3574">
              <w:rPr>
                <w:b w:val="0"/>
                <w:bCs/>
                <w:sz w:val="22"/>
                <w:szCs w:val="23"/>
                <w:u w:val="single"/>
              </w:rPr>
              <w:t>Cél:</w:t>
            </w:r>
            <w:r w:rsidRPr="003A3574">
              <w:rPr>
                <w:b w:val="0"/>
                <w:sz w:val="22"/>
                <w:szCs w:val="23"/>
              </w:rPr>
              <w:t xml:space="preserve"> annak megállapítása, hogy </w:t>
            </w:r>
            <w:r w:rsidRPr="003A3574">
              <w:rPr>
                <w:b w:val="0"/>
              </w:rPr>
              <w:t>a céljelleggel nyújtott támogatások elszámolása a támogatott szervezetek részéről a támogatási szerződésben és a jogszabályi előírásoknak megfelelően történt-e</w:t>
            </w:r>
            <w:r w:rsidRPr="003A3574">
              <w:rPr>
                <w:b w:val="0"/>
                <w:sz w:val="22"/>
                <w:szCs w:val="23"/>
              </w:rPr>
              <w:t>?</w:t>
            </w:r>
          </w:p>
          <w:p w:rsidR="000C68C0" w:rsidRPr="00D663F6" w:rsidRDefault="000C68C0" w:rsidP="0053438F">
            <w:pPr>
              <w:pStyle w:val="lfej"/>
              <w:rPr>
                <w:b w:val="0"/>
                <w:bCs/>
                <w:sz w:val="22"/>
                <w:szCs w:val="23"/>
              </w:rPr>
            </w:pPr>
            <w:r>
              <w:rPr>
                <w:b w:val="0"/>
                <w:bCs/>
                <w:sz w:val="22"/>
                <w:szCs w:val="23"/>
                <w:u w:val="single"/>
              </w:rPr>
              <w:t>Időszak:</w:t>
            </w:r>
            <w:r>
              <w:rPr>
                <w:b w:val="0"/>
                <w:bCs/>
                <w:sz w:val="22"/>
                <w:szCs w:val="23"/>
              </w:rPr>
              <w:t xml:space="preserve"> 2015. év</w:t>
            </w:r>
          </w:p>
        </w:tc>
        <w:tc>
          <w:tcPr>
            <w:tcW w:w="670" w:type="pct"/>
          </w:tcPr>
          <w:p w:rsidR="000C68C0" w:rsidRPr="00D663F6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Pénzügyi és s</w:t>
            </w:r>
            <w:r w:rsidRPr="00D663F6">
              <w:rPr>
                <w:b w:val="0"/>
                <w:sz w:val="22"/>
                <w:szCs w:val="23"/>
              </w:rPr>
              <w:t>zabályszerűségi ellenőrzés</w:t>
            </w:r>
          </w:p>
        </w:tc>
        <w:tc>
          <w:tcPr>
            <w:tcW w:w="760" w:type="pct"/>
          </w:tcPr>
          <w:p w:rsidR="000C68C0" w:rsidRPr="00D663F6" w:rsidRDefault="000C68C0" w:rsidP="0053438F">
            <w:pPr>
              <w:pStyle w:val="lfej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Jelentős tétel a költségvetésben, és egyben a közpénzt felhasználók köre is széles, jelentős.</w:t>
            </w:r>
          </w:p>
        </w:tc>
        <w:tc>
          <w:tcPr>
            <w:tcW w:w="626" w:type="pct"/>
            <w:tcMar>
              <w:top w:w="113" w:type="dxa"/>
              <w:bottom w:w="113" w:type="dxa"/>
            </w:tcMar>
          </w:tcPr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2016</w:t>
            </w:r>
            <w:r w:rsidRPr="002704CE">
              <w:rPr>
                <w:b w:val="0"/>
                <w:sz w:val="22"/>
                <w:szCs w:val="23"/>
              </w:rPr>
              <w:t>. első negyedév</w:t>
            </w:r>
          </w:p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</w:p>
        </w:tc>
        <w:tc>
          <w:tcPr>
            <w:tcW w:w="667" w:type="pct"/>
            <w:tcMar>
              <w:top w:w="113" w:type="dxa"/>
              <w:bottom w:w="113" w:type="dxa"/>
            </w:tcMar>
          </w:tcPr>
          <w:p w:rsidR="000C68C0" w:rsidRPr="00107930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4</w:t>
            </w:r>
            <w:r w:rsidRPr="00107930">
              <w:rPr>
                <w:b w:val="0"/>
                <w:sz w:val="22"/>
                <w:szCs w:val="23"/>
              </w:rPr>
              <w:t xml:space="preserve"> revizori nap</w:t>
            </w:r>
          </w:p>
        </w:tc>
      </w:tr>
      <w:tr w:rsidR="000C68C0" w:rsidTr="0053438F">
        <w:trPr>
          <w:cantSplit/>
          <w:jc w:val="center"/>
        </w:trPr>
        <w:tc>
          <w:tcPr>
            <w:tcW w:w="833" w:type="pct"/>
          </w:tcPr>
          <w:p w:rsidR="000C68C0" w:rsidRDefault="000C68C0" w:rsidP="0053438F">
            <w:pPr>
              <w:pStyle w:val="lfej"/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Polgármesteri Hivatal</w:t>
            </w:r>
          </w:p>
        </w:tc>
        <w:tc>
          <w:tcPr>
            <w:tcW w:w="1444" w:type="pct"/>
          </w:tcPr>
          <w:p w:rsidR="000C68C0" w:rsidRPr="00766CF3" w:rsidRDefault="000C68C0" w:rsidP="0053438F">
            <w:pPr>
              <w:rPr>
                <w:szCs w:val="24"/>
              </w:rPr>
            </w:pPr>
            <w:r w:rsidRPr="0071769B">
              <w:rPr>
                <w:bCs/>
                <w:szCs w:val="23"/>
                <w:u w:val="single"/>
              </w:rPr>
              <w:t>Tárgya:</w:t>
            </w:r>
            <w:r w:rsidRPr="0071769B">
              <w:rPr>
                <w:szCs w:val="23"/>
              </w:rPr>
              <w:t xml:space="preserve"> </w:t>
            </w:r>
            <w:r w:rsidRPr="00766CF3">
              <w:rPr>
                <w:szCs w:val="24"/>
              </w:rPr>
              <w:t xml:space="preserve">Az Önkormányzatot megillető szolgáltatásokkal kapcsolatos bevételek vizsgálata </w:t>
            </w:r>
          </w:p>
          <w:p w:rsidR="000C68C0" w:rsidRDefault="000C68C0" w:rsidP="0053438F">
            <w:pPr>
              <w:pStyle w:val="lfej"/>
            </w:pPr>
            <w:r w:rsidRPr="00766CF3">
              <w:t xml:space="preserve">- a lakás és nem lakás céljára szolgáló helyiségek bérbeadásával kapcsolatos bevételeinek vizsgálata </w:t>
            </w:r>
            <w:r>
              <w:t>–</w:t>
            </w:r>
            <w:r w:rsidRPr="00766CF3">
              <w:t xml:space="preserve"> </w:t>
            </w:r>
            <w:r>
              <w:t xml:space="preserve">a </w:t>
            </w:r>
            <w:r w:rsidRPr="00766CF3">
              <w:t>lakás és helyiség bérleti szerződések alapján beszedendő bevételek</w:t>
            </w:r>
            <w:r>
              <w:t xml:space="preserve"> </w:t>
            </w:r>
            <w:r w:rsidRPr="007B0B27">
              <w:t>ellenőrzése</w:t>
            </w:r>
          </w:p>
          <w:p w:rsidR="000C68C0" w:rsidRPr="007B0B27" w:rsidRDefault="000C68C0" w:rsidP="0053438F">
            <w:pPr>
              <w:pStyle w:val="lfej"/>
            </w:pPr>
          </w:p>
          <w:p w:rsidR="000C68C0" w:rsidRPr="0071769B" w:rsidRDefault="000C68C0" w:rsidP="0053438F">
            <w:pPr>
              <w:pStyle w:val="lfej"/>
              <w:rPr>
                <w:b w:val="0"/>
                <w:sz w:val="22"/>
                <w:szCs w:val="23"/>
              </w:rPr>
            </w:pPr>
            <w:r w:rsidRPr="0071769B">
              <w:rPr>
                <w:b w:val="0"/>
                <w:bCs/>
                <w:sz w:val="22"/>
                <w:szCs w:val="23"/>
                <w:u w:val="single"/>
              </w:rPr>
              <w:t>Cél:</w:t>
            </w:r>
            <w:r w:rsidRPr="0071769B">
              <w:rPr>
                <w:sz w:val="22"/>
                <w:szCs w:val="23"/>
              </w:rPr>
              <w:t xml:space="preserve"> </w:t>
            </w:r>
            <w:r w:rsidRPr="0071769B">
              <w:rPr>
                <w:b w:val="0"/>
                <w:sz w:val="22"/>
                <w:szCs w:val="23"/>
              </w:rPr>
              <w:t xml:space="preserve">annak megállapítása, hogy a </w:t>
            </w:r>
            <w:r>
              <w:rPr>
                <w:b w:val="0"/>
                <w:sz w:val="22"/>
                <w:szCs w:val="23"/>
              </w:rPr>
              <w:t>bevételek beszedése a jogszabályoknak megfelelő-e</w:t>
            </w:r>
            <w:r w:rsidRPr="0071769B">
              <w:rPr>
                <w:b w:val="0"/>
                <w:sz w:val="22"/>
                <w:szCs w:val="23"/>
              </w:rPr>
              <w:t>?</w:t>
            </w:r>
          </w:p>
          <w:p w:rsidR="000C68C0" w:rsidRPr="0071769B" w:rsidRDefault="000C68C0" w:rsidP="0053438F">
            <w:pPr>
              <w:pStyle w:val="lfej"/>
              <w:rPr>
                <w:b w:val="0"/>
                <w:sz w:val="22"/>
                <w:szCs w:val="23"/>
                <w:u w:val="single"/>
              </w:rPr>
            </w:pPr>
            <w:r w:rsidRPr="0071769B">
              <w:rPr>
                <w:b w:val="0"/>
                <w:sz w:val="22"/>
                <w:szCs w:val="23"/>
                <w:u w:val="single"/>
              </w:rPr>
              <w:t>Módja:</w:t>
            </w:r>
            <w:r w:rsidRPr="0071769B">
              <w:rPr>
                <w:b w:val="0"/>
                <w:sz w:val="22"/>
                <w:szCs w:val="23"/>
              </w:rPr>
              <w:t xml:space="preserve"> adatbekérés, helyszíni ellenőrzés</w:t>
            </w:r>
          </w:p>
          <w:p w:rsidR="000C68C0" w:rsidRPr="00562FBE" w:rsidRDefault="000C68C0" w:rsidP="0053438F">
            <w:pPr>
              <w:pStyle w:val="lfej"/>
              <w:rPr>
                <w:b w:val="0"/>
                <w:bCs/>
                <w:sz w:val="22"/>
                <w:szCs w:val="23"/>
              </w:rPr>
            </w:pPr>
            <w:r w:rsidRPr="0071769B">
              <w:rPr>
                <w:b w:val="0"/>
                <w:bCs/>
                <w:sz w:val="22"/>
                <w:szCs w:val="23"/>
                <w:u w:val="single"/>
              </w:rPr>
              <w:t>Időszak:</w:t>
            </w:r>
            <w:r>
              <w:rPr>
                <w:b w:val="0"/>
                <w:bCs/>
                <w:sz w:val="22"/>
                <w:szCs w:val="23"/>
              </w:rPr>
              <w:t xml:space="preserve"> 2015.</w:t>
            </w:r>
          </w:p>
        </w:tc>
        <w:tc>
          <w:tcPr>
            <w:tcW w:w="670" w:type="pct"/>
          </w:tcPr>
          <w:p w:rsidR="000C68C0" w:rsidRDefault="000C68C0" w:rsidP="0053438F">
            <w:pPr>
              <w:pStyle w:val="lfej"/>
              <w:jc w:val="center"/>
              <w:rPr>
                <w:b w:val="0"/>
                <w:sz w:val="22"/>
                <w:szCs w:val="22"/>
              </w:rPr>
            </w:pPr>
            <w:r w:rsidRPr="0071769B">
              <w:rPr>
                <w:b w:val="0"/>
                <w:sz w:val="22"/>
                <w:szCs w:val="23"/>
              </w:rPr>
              <w:t xml:space="preserve">A </w:t>
            </w:r>
            <w:r>
              <w:rPr>
                <w:b w:val="0"/>
                <w:sz w:val="22"/>
                <w:szCs w:val="23"/>
              </w:rPr>
              <w:t xml:space="preserve">vagyonvédelem </w:t>
            </w:r>
            <w:r w:rsidRPr="002704CE">
              <w:rPr>
                <w:b w:val="0"/>
                <w:sz w:val="22"/>
                <w:szCs w:val="22"/>
              </w:rPr>
              <w:t>b</w:t>
            </w:r>
            <w:r>
              <w:rPr>
                <w:b w:val="0"/>
                <w:sz w:val="22"/>
                <w:szCs w:val="22"/>
              </w:rPr>
              <w:t>e nem tartásában rejlő kockázat,</w:t>
            </w:r>
          </w:p>
          <w:p w:rsidR="000C68C0" w:rsidRDefault="000C68C0" w:rsidP="0053438F">
            <w:pPr>
              <w:pStyle w:val="lfej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3"/>
              </w:rPr>
              <w:t>jelentős költségvetés bevétel.</w:t>
            </w:r>
          </w:p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60" w:type="pct"/>
          </w:tcPr>
          <w:p w:rsidR="000C68C0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 w:rsidRPr="0071769B">
              <w:rPr>
                <w:b w:val="0"/>
                <w:sz w:val="22"/>
                <w:szCs w:val="23"/>
              </w:rPr>
              <w:t>Sz</w:t>
            </w:r>
            <w:r>
              <w:rPr>
                <w:b w:val="0"/>
                <w:sz w:val="22"/>
                <w:szCs w:val="23"/>
              </w:rPr>
              <w:t>abályossági</w:t>
            </w:r>
          </w:p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ellenőrzés</w:t>
            </w:r>
          </w:p>
        </w:tc>
        <w:tc>
          <w:tcPr>
            <w:tcW w:w="626" w:type="pct"/>
            <w:tcMar>
              <w:top w:w="113" w:type="dxa"/>
              <w:bottom w:w="113" w:type="dxa"/>
            </w:tcMar>
          </w:tcPr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2016. második negyedév</w:t>
            </w:r>
          </w:p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</w:p>
        </w:tc>
        <w:tc>
          <w:tcPr>
            <w:tcW w:w="667" w:type="pct"/>
            <w:tcMar>
              <w:top w:w="113" w:type="dxa"/>
              <w:bottom w:w="113" w:type="dxa"/>
            </w:tcMar>
          </w:tcPr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3</w:t>
            </w:r>
            <w:r w:rsidRPr="002704CE">
              <w:rPr>
                <w:b w:val="0"/>
                <w:sz w:val="22"/>
                <w:szCs w:val="23"/>
              </w:rPr>
              <w:t xml:space="preserve"> </w:t>
            </w:r>
            <w:r>
              <w:rPr>
                <w:b w:val="0"/>
                <w:sz w:val="22"/>
                <w:szCs w:val="23"/>
              </w:rPr>
              <w:t>revizori nap</w:t>
            </w:r>
          </w:p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</w:p>
        </w:tc>
      </w:tr>
      <w:tr w:rsidR="000C68C0" w:rsidTr="0053438F">
        <w:trPr>
          <w:cantSplit/>
          <w:jc w:val="center"/>
        </w:trPr>
        <w:tc>
          <w:tcPr>
            <w:tcW w:w="833" w:type="pct"/>
          </w:tcPr>
          <w:p w:rsidR="000C68C0" w:rsidRDefault="000C68C0" w:rsidP="0053438F">
            <w:pPr>
              <w:pStyle w:val="lfej"/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Polgármesteri Hivatal</w:t>
            </w:r>
          </w:p>
        </w:tc>
        <w:tc>
          <w:tcPr>
            <w:tcW w:w="1444" w:type="pct"/>
          </w:tcPr>
          <w:p w:rsidR="000C68C0" w:rsidRDefault="000C68C0" w:rsidP="0053438F">
            <w:r>
              <w:rPr>
                <w:bCs/>
                <w:szCs w:val="23"/>
                <w:u w:val="single"/>
              </w:rPr>
              <w:t>Tárgya:</w:t>
            </w:r>
            <w:r>
              <w:rPr>
                <w:szCs w:val="23"/>
              </w:rPr>
              <w:t xml:space="preserve"> </w:t>
            </w:r>
            <w:r w:rsidRPr="00766CF3">
              <w:t xml:space="preserve">Adóhatósági tevékenység vizsgálata. </w:t>
            </w:r>
          </w:p>
          <w:p w:rsidR="000C68C0" w:rsidRPr="00C570A7" w:rsidRDefault="000C68C0" w:rsidP="0053438F">
            <w:pPr>
              <w:rPr>
                <w:szCs w:val="24"/>
              </w:rPr>
            </w:pPr>
          </w:p>
          <w:p w:rsidR="000C68C0" w:rsidRPr="003A3574" w:rsidRDefault="000C68C0" w:rsidP="0053438F">
            <w:pPr>
              <w:pStyle w:val="lfej"/>
              <w:rPr>
                <w:b w:val="0"/>
                <w:sz w:val="22"/>
                <w:szCs w:val="23"/>
              </w:rPr>
            </w:pPr>
            <w:r w:rsidRPr="003A3574">
              <w:rPr>
                <w:b w:val="0"/>
                <w:bCs/>
                <w:sz w:val="22"/>
                <w:szCs w:val="23"/>
                <w:u w:val="single"/>
              </w:rPr>
              <w:t>Cél:</w:t>
            </w:r>
            <w:r w:rsidRPr="003A3574">
              <w:rPr>
                <w:b w:val="0"/>
                <w:sz w:val="22"/>
                <w:szCs w:val="23"/>
              </w:rPr>
              <w:t xml:space="preserve"> annak megállapítása, hogy az adóhatósági tevékenység (</w:t>
            </w:r>
            <w:r w:rsidRPr="003A3574">
              <w:rPr>
                <w:b w:val="0"/>
              </w:rPr>
              <w:t>adókivetések, behajtások…)</w:t>
            </w:r>
            <w:r w:rsidRPr="003A3574">
              <w:rPr>
                <w:b w:val="0"/>
                <w:sz w:val="22"/>
                <w:szCs w:val="23"/>
              </w:rPr>
              <w:t xml:space="preserve"> során a </w:t>
            </w:r>
            <w:r w:rsidRPr="003A3574">
              <w:rPr>
                <w:b w:val="0"/>
              </w:rPr>
              <w:t>törvényeket és egyéb jogszabályokat a gyakorlatban megfelelően alkalmazzák-e?</w:t>
            </w:r>
          </w:p>
          <w:p w:rsidR="000C68C0" w:rsidRPr="00EE36FD" w:rsidRDefault="000C68C0" w:rsidP="0053438F">
            <w:pPr>
              <w:pStyle w:val="lfej"/>
              <w:rPr>
                <w:b w:val="0"/>
                <w:sz w:val="22"/>
                <w:szCs w:val="23"/>
                <w:u w:val="single"/>
              </w:rPr>
            </w:pPr>
            <w:r w:rsidRPr="00EE36FD">
              <w:rPr>
                <w:b w:val="0"/>
                <w:sz w:val="22"/>
                <w:szCs w:val="23"/>
                <w:u w:val="single"/>
              </w:rPr>
              <w:t>Módja:</w:t>
            </w:r>
            <w:r>
              <w:rPr>
                <w:b w:val="0"/>
                <w:sz w:val="22"/>
                <w:szCs w:val="23"/>
              </w:rPr>
              <w:t xml:space="preserve"> adatbekérés, helyszíni ellenőrzés</w:t>
            </w:r>
          </w:p>
          <w:p w:rsidR="000C68C0" w:rsidRDefault="000C68C0" w:rsidP="0053438F">
            <w:pPr>
              <w:pStyle w:val="lfej"/>
              <w:rPr>
                <w:b w:val="0"/>
                <w:bCs/>
                <w:sz w:val="22"/>
                <w:szCs w:val="23"/>
                <w:u w:val="single"/>
              </w:rPr>
            </w:pPr>
            <w:r>
              <w:rPr>
                <w:b w:val="0"/>
                <w:bCs/>
                <w:sz w:val="22"/>
                <w:szCs w:val="23"/>
                <w:u w:val="single"/>
              </w:rPr>
              <w:t xml:space="preserve">Időszak: </w:t>
            </w:r>
            <w:r>
              <w:rPr>
                <w:b w:val="0"/>
                <w:bCs/>
                <w:sz w:val="22"/>
                <w:szCs w:val="23"/>
              </w:rPr>
              <w:t>2015. év</w:t>
            </w:r>
          </w:p>
        </w:tc>
        <w:tc>
          <w:tcPr>
            <w:tcW w:w="670" w:type="pct"/>
          </w:tcPr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Jogszabályi előírások betartása, jelentős költségvetés bevétel.</w:t>
            </w:r>
          </w:p>
        </w:tc>
        <w:tc>
          <w:tcPr>
            <w:tcW w:w="760" w:type="pct"/>
          </w:tcPr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Pénzügyi, és s</w:t>
            </w:r>
            <w:r w:rsidRPr="002704CE">
              <w:rPr>
                <w:b w:val="0"/>
                <w:sz w:val="22"/>
                <w:szCs w:val="23"/>
              </w:rPr>
              <w:t>zabályszerűségi ellenőrzés</w:t>
            </w:r>
          </w:p>
        </w:tc>
        <w:tc>
          <w:tcPr>
            <w:tcW w:w="626" w:type="pct"/>
            <w:tcMar>
              <w:top w:w="113" w:type="dxa"/>
              <w:bottom w:w="113" w:type="dxa"/>
            </w:tcMar>
          </w:tcPr>
          <w:p w:rsidR="000C68C0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 w:rsidRPr="002704CE">
              <w:rPr>
                <w:b w:val="0"/>
                <w:sz w:val="22"/>
                <w:szCs w:val="23"/>
              </w:rPr>
              <w:t>201</w:t>
            </w:r>
            <w:r>
              <w:rPr>
                <w:b w:val="0"/>
                <w:sz w:val="22"/>
                <w:szCs w:val="23"/>
              </w:rPr>
              <w:t>6</w:t>
            </w:r>
            <w:r w:rsidRPr="002704CE">
              <w:rPr>
                <w:b w:val="0"/>
                <w:sz w:val="22"/>
                <w:szCs w:val="23"/>
              </w:rPr>
              <w:t>.</w:t>
            </w:r>
            <w:r>
              <w:rPr>
                <w:b w:val="0"/>
                <w:sz w:val="22"/>
                <w:szCs w:val="23"/>
              </w:rPr>
              <w:t xml:space="preserve"> harmadik</w:t>
            </w:r>
          </w:p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negyed</w:t>
            </w:r>
            <w:r w:rsidRPr="002704CE">
              <w:rPr>
                <w:b w:val="0"/>
                <w:sz w:val="22"/>
                <w:szCs w:val="23"/>
              </w:rPr>
              <w:t>év</w:t>
            </w:r>
          </w:p>
        </w:tc>
        <w:tc>
          <w:tcPr>
            <w:tcW w:w="667" w:type="pct"/>
            <w:tcMar>
              <w:top w:w="113" w:type="dxa"/>
              <w:bottom w:w="113" w:type="dxa"/>
            </w:tcMar>
          </w:tcPr>
          <w:p w:rsidR="000C68C0" w:rsidRPr="002704CE" w:rsidRDefault="000C68C0" w:rsidP="0053438F">
            <w:pPr>
              <w:pStyle w:val="lfej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4</w:t>
            </w:r>
            <w:r w:rsidRPr="002704CE">
              <w:rPr>
                <w:b w:val="0"/>
                <w:sz w:val="22"/>
                <w:szCs w:val="23"/>
              </w:rPr>
              <w:t xml:space="preserve"> </w:t>
            </w:r>
            <w:r>
              <w:rPr>
                <w:b w:val="0"/>
                <w:sz w:val="22"/>
                <w:szCs w:val="23"/>
              </w:rPr>
              <w:t>revizori nap</w:t>
            </w:r>
          </w:p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</w:p>
        </w:tc>
      </w:tr>
      <w:tr w:rsidR="000C68C0" w:rsidTr="0053438F">
        <w:trPr>
          <w:cantSplit/>
          <w:jc w:val="center"/>
        </w:trPr>
        <w:tc>
          <w:tcPr>
            <w:tcW w:w="833" w:type="pct"/>
          </w:tcPr>
          <w:p w:rsidR="000C68C0" w:rsidRDefault="000C68C0" w:rsidP="0053438F">
            <w:pPr>
              <w:pStyle w:val="lfej"/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Önkormányzat</w:t>
            </w:r>
          </w:p>
        </w:tc>
        <w:tc>
          <w:tcPr>
            <w:tcW w:w="1444" w:type="pct"/>
          </w:tcPr>
          <w:p w:rsidR="000C68C0" w:rsidRPr="00EE36FD" w:rsidRDefault="000C68C0" w:rsidP="0053438F">
            <w:pPr>
              <w:pStyle w:val="lfej"/>
              <w:rPr>
                <w:bCs/>
                <w:sz w:val="22"/>
                <w:szCs w:val="23"/>
              </w:rPr>
            </w:pPr>
            <w:r>
              <w:rPr>
                <w:bCs/>
                <w:sz w:val="22"/>
                <w:szCs w:val="23"/>
              </w:rPr>
              <w:t>2017</w:t>
            </w:r>
            <w:r w:rsidRPr="00EE36FD">
              <w:rPr>
                <w:bCs/>
                <w:sz w:val="22"/>
                <w:szCs w:val="23"/>
              </w:rPr>
              <w:t>. évi ellenőrzési terv készítése</w:t>
            </w:r>
          </w:p>
        </w:tc>
        <w:tc>
          <w:tcPr>
            <w:tcW w:w="670" w:type="pct"/>
          </w:tcPr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</w:p>
        </w:tc>
        <w:tc>
          <w:tcPr>
            <w:tcW w:w="760" w:type="pct"/>
          </w:tcPr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</w:p>
        </w:tc>
        <w:tc>
          <w:tcPr>
            <w:tcW w:w="626" w:type="pct"/>
            <w:tcMar>
              <w:top w:w="113" w:type="dxa"/>
              <w:bottom w:w="113" w:type="dxa"/>
            </w:tcMar>
          </w:tcPr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2016</w:t>
            </w:r>
            <w:r w:rsidRPr="002704CE">
              <w:rPr>
                <w:b w:val="0"/>
                <w:sz w:val="22"/>
                <w:szCs w:val="23"/>
              </w:rPr>
              <w:t>.</w:t>
            </w:r>
            <w:r>
              <w:rPr>
                <w:b w:val="0"/>
                <w:sz w:val="22"/>
                <w:szCs w:val="23"/>
              </w:rPr>
              <w:t>n</w:t>
            </w:r>
            <w:r w:rsidRPr="002704CE">
              <w:rPr>
                <w:b w:val="0"/>
                <w:sz w:val="22"/>
                <w:szCs w:val="23"/>
              </w:rPr>
              <w:t>egyedik negyedév</w:t>
            </w:r>
          </w:p>
        </w:tc>
        <w:tc>
          <w:tcPr>
            <w:tcW w:w="667" w:type="pct"/>
            <w:tcMar>
              <w:top w:w="113" w:type="dxa"/>
              <w:bottom w:w="113" w:type="dxa"/>
            </w:tcMar>
          </w:tcPr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1</w:t>
            </w:r>
            <w:r w:rsidRPr="002704CE">
              <w:rPr>
                <w:b w:val="0"/>
                <w:sz w:val="22"/>
                <w:szCs w:val="23"/>
              </w:rPr>
              <w:t xml:space="preserve"> </w:t>
            </w:r>
            <w:r>
              <w:rPr>
                <w:b w:val="0"/>
                <w:sz w:val="22"/>
                <w:szCs w:val="23"/>
              </w:rPr>
              <w:t>revizori nap</w:t>
            </w:r>
          </w:p>
        </w:tc>
      </w:tr>
      <w:tr w:rsidR="000C68C0" w:rsidTr="0053438F">
        <w:trPr>
          <w:cantSplit/>
          <w:jc w:val="center"/>
        </w:trPr>
        <w:tc>
          <w:tcPr>
            <w:tcW w:w="833" w:type="pct"/>
          </w:tcPr>
          <w:p w:rsidR="000C68C0" w:rsidRDefault="000C68C0" w:rsidP="0053438F">
            <w:pPr>
              <w:pStyle w:val="lfej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Polgármesteri Hivatal és intézmények</w:t>
            </w:r>
          </w:p>
        </w:tc>
        <w:tc>
          <w:tcPr>
            <w:tcW w:w="1444" w:type="pct"/>
          </w:tcPr>
          <w:p w:rsidR="000C68C0" w:rsidRDefault="000C68C0" w:rsidP="0053438F">
            <w:pPr>
              <w:pStyle w:val="lfej"/>
              <w:rPr>
                <w:bCs/>
                <w:sz w:val="22"/>
                <w:szCs w:val="23"/>
              </w:rPr>
            </w:pPr>
            <w:r>
              <w:rPr>
                <w:bCs/>
                <w:sz w:val="22"/>
                <w:szCs w:val="23"/>
              </w:rPr>
              <w:t>Soron kívüli ellenőrzés:</w:t>
            </w:r>
          </w:p>
          <w:p w:rsidR="000C68C0" w:rsidRPr="00EE36FD" w:rsidRDefault="000C68C0" w:rsidP="0053438F">
            <w:pPr>
              <w:pStyle w:val="lfej"/>
              <w:rPr>
                <w:bCs/>
                <w:sz w:val="22"/>
                <w:szCs w:val="23"/>
              </w:rPr>
            </w:pPr>
            <w:r>
              <w:rPr>
                <w:bCs/>
                <w:sz w:val="22"/>
                <w:szCs w:val="23"/>
              </w:rPr>
              <w:t>A kötelező nyilvánosság kapcsán</w:t>
            </w:r>
          </w:p>
        </w:tc>
        <w:tc>
          <w:tcPr>
            <w:tcW w:w="670" w:type="pct"/>
          </w:tcPr>
          <w:p w:rsidR="000C68C0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Pénzügyi, szabályossági vagy rendszer ellenőrzés</w:t>
            </w:r>
          </w:p>
        </w:tc>
        <w:tc>
          <w:tcPr>
            <w:tcW w:w="760" w:type="pct"/>
          </w:tcPr>
          <w:p w:rsidR="000C68C0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A 370/2011. (XII.31.) kormányrendeletben előírt kötelező tervezés</w:t>
            </w:r>
          </w:p>
        </w:tc>
        <w:tc>
          <w:tcPr>
            <w:tcW w:w="626" w:type="pct"/>
            <w:tcMar>
              <w:top w:w="113" w:type="dxa"/>
              <w:bottom w:w="113" w:type="dxa"/>
            </w:tcMar>
          </w:tcPr>
          <w:p w:rsidR="000C68C0" w:rsidRPr="002704CE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2016. év</w:t>
            </w:r>
          </w:p>
        </w:tc>
        <w:tc>
          <w:tcPr>
            <w:tcW w:w="667" w:type="pct"/>
            <w:tcMar>
              <w:top w:w="113" w:type="dxa"/>
              <w:bottom w:w="113" w:type="dxa"/>
            </w:tcMar>
          </w:tcPr>
          <w:p w:rsidR="000C68C0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2 revizori nap</w:t>
            </w:r>
          </w:p>
          <w:p w:rsidR="000C68C0" w:rsidRDefault="000C68C0" w:rsidP="0053438F">
            <w:pPr>
              <w:pStyle w:val="lfej"/>
              <w:jc w:val="center"/>
              <w:rPr>
                <w:b w:val="0"/>
                <w:sz w:val="22"/>
                <w:szCs w:val="23"/>
              </w:rPr>
            </w:pPr>
            <w:r>
              <w:rPr>
                <w:b w:val="0"/>
                <w:sz w:val="22"/>
                <w:szCs w:val="23"/>
              </w:rPr>
              <w:t>10-30%</w:t>
            </w:r>
          </w:p>
        </w:tc>
      </w:tr>
    </w:tbl>
    <w:p w:rsidR="000C68C0" w:rsidRDefault="000C68C0" w:rsidP="000C68C0">
      <w:pPr>
        <w:pStyle w:val="lfej"/>
        <w:rPr>
          <w:szCs w:val="23"/>
        </w:rPr>
      </w:pPr>
      <w:r w:rsidRPr="000A2CBB">
        <w:rPr>
          <w:sz w:val="22"/>
          <w:szCs w:val="22"/>
        </w:rPr>
        <w:t>Összes</w:t>
      </w:r>
      <w:r>
        <w:rPr>
          <w:sz w:val="22"/>
          <w:szCs w:val="22"/>
        </w:rPr>
        <w:t xml:space="preserve"> ellenőrzési napok száma: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 revizori nap</w:t>
      </w:r>
    </w:p>
    <w:p w:rsidR="000C68C0" w:rsidRDefault="000C68C0" w:rsidP="000C68C0">
      <w:pPr>
        <w:pStyle w:val="lfej"/>
        <w:jc w:val="both"/>
        <w:rPr>
          <w:szCs w:val="23"/>
        </w:rPr>
      </w:pPr>
      <w:r>
        <w:rPr>
          <w:szCs w:val="23"/>
        </w:rPr>
        <w:t>* A 370/2011. (XII. 31.) kormányrendelet alapján.</w:t>
      </w:r>
    </w:p>
    <w:p w:rsidR="000C68C0" w:rsidRDefault="000C68C0" w:rsidP="000C68C0">
      <w:pPr>
        <w:pStyle w:val="lfej"/>
        <w:jc w:val="both"/>
      </w:pPr>
      <w:r>
        <w:t>** Az ellenőrzések időtartama.</w:t>
      </w:r>
    </w:p>
    <w:p w:rsidR="000C68C0" w:rsidRDefault="000C68C0" w:rsidP="000C68C0">
      <w:pPr>
        <w:jc w:val="both"/>
      </w:pPr>
      <w:r>
        <w:t xml:space="preserve">*** </w:t>
      </w:r>
      <w:r>
        <w:rPr>
          <w:szCs w:val="23"/>
        </w:rPr>
        <w:t>Az ellenőrzésekhez rendelt becsült ellenőrzési erőforrások: becsült időszükséglet és emberi erőforrás.</w:t>
      </w:r>
    </w:p>
    <w:p w:rsidR="000C68C0" w:rsidRDefault="000C68C0" w:rsidP="000C68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46C0" w:rsidRDefault="00C246C0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246C0" w:rsidRDefault="00C246C0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14"/>
  </w:num>
  <w:num w:numId="6">
    <w:abstractNumId w:val="1"/>
  </w:num>
  <w:num w:numId="7">
    <w:abstractNumId w:val="15"/>
  </w:num>
  <w:num w:numId="8">
    <w:abstractNumId w:val="6"/>
  </w:num>
  <w:num w:numId="9">
    <w:abstractNumId w:val="4"/>
  </w:num>
  <w:num w:numId="10">
    <w:abstractNumId w:val="13"/>
  </w:num>
  <w:num w:numId="11">
    <w:abstractNumId w:val="2"/>
  </w:num>
  <w:num w:numId="12">
    <w:abstractNumId w:val="5"/>
  </w:num>
  <w:num w:numId="13">
    <w:abstractNumId w:val="12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B4057"/>
    <w:rsid w:val="000C20E6"/>
    <w:rsid w:val="000C68C0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C23F4"/>
    <w:rsid w:val="009D5E39"/>
    <w:rsid w:val="009E68E2"/>
    <w:rsid w:val="00A04EB0"/>
    <w:rsid w:val="00A2105D"/>
    <w:rsid w:val="00A46DD7"/>
    <w:rsid w:val="00A6189D"/>
    <w:rsid w:val="00A86007"/>
    <w:rsid w:val="00A95FEE"/>
    <w:rsid w:val="00AA3092"/>
    <w:rsid w:val="00B72649"/>
    <w:rsid w:val="00B7580D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34CC3"/>
    <w:rsid w:val="00D43681"/>
    <w:rsid w:val="00D64D4B"/>
    <w:rsid w:val="00D759E7"/>
    <w:rsid w:val="00DB6036"/>
    <w:rsid w:val="00E23484"/>
    <w:rsid w:val="00E3023A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2016-11-26T17:12:00Z</dcterms:created>
  <dcterms:modified xsi:type="dcterms:W3CDTF">2016-11-26T17:12:00Z</dcterms:modified>
</cp:coreProperties>
</file>